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2</w:t>
      </w:r>
    </w:p>
    <w:p>
      <w:pPr>
        <w:adjustRightInd w:val="0"/>
        <w:spacing w:line="500" w:lineRule="exact"/>
        <w:jc w:val="center"/>
        <w:rPr>
          <w:rFonts w:ascii="Times New Roman" w:hAnsi="Times New Roman" w:eastAsia="方正小标宋简体" w:cs="Times New Roman"/>
          <w:sz w:val="36"/>
          <w:szCs w:val="36"/>
        </w:rPr>
      </w:pPr>
      <w:bookmarkStart w:id="0" w:name="_GoBack"/>
      <w:r>
        <w:rPr>
          <w:rFonts w:ascii="Times New Roman" w:hAnsi="Times New Roman" w:eastAsia="方正小标宋简体" w:cs="Times New Roman"/>
          <w:sz w:val="36"/>
          <w:szCs w:val="36"/>
        </w:rPr>
        <w:t>中外青少年人文交流成果案例推荐表</w:t>
      </w:r>
      <w:bookmarkEnd w:id="0"/>
    </w:p>
    <w:tbl>
      <w:tblPr>
        <w:tblStyle w:val="5"/>
        <w:tblpPr w:leftFromText="180" w:rightFromText="180" w:vertAnchor="text" w:horzAnchor="page" w:tblpX="1609" w:tblpY="266"/>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549"/>
        <w:gridCol w:w="1472"/>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学校名称</w:t>
            </w:r>
          </w:p>
        </w:tc>
        <w:tc>
          <w:tcPr>
            <w:tcW w:w="2549" w:type="dxa"/>
            <w:vAlign w:val="center"/>
          </w:tcPr>
          <w:p>
            <w:pPr>
              <w:widowControl/>
              <w:rPr>
                <w:rFonts w:ascii="仿宋_GB2312" w:hAnsi="仿宋_GB2312" w:eastAsia="仿宋_GB2312" w:cs="仿宋_GB2312"/>
                <w:color w:val="000000"/>
                <w:kern w:val="0"/>
                <w:sz w:val="28"/>
                <w:szCs w:val="28"/>
                <w:lang w:bidi="ar"/>
              </w:rPr>
            </w:pPr>
          </w:p>
        </w:tc>
        <w:tc>
          <w:tcPr>
            <w:tcW w:w="1472" w:type="dxa"/>
            <w:vAlign w:val="center"/>
          </w:tcPr>
          <w:p>
            <w:pPr>
              <w:widowControl/>
              <w:adjustRightInd w:val="0"/>
              <w:snapToGrid w:val="0"/>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办学性质</w:t>
            </w:r>
          </w:p>
        </w:tc>
        <w:tc>
          <w:tcPr>
            <w:tcW w:w="3092" w:type="dxa"/>
            <w:vAlign w:val="center"/>
          </w:tcPr>
          <w:p>
            <w:pPr>
              <w:widowControl/>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公办学校</w:t>
            </w:r>
          </w:p>
          <w:p>
            <w:pPr>
              <w:widowControl/>
              <w:adjustRightInd w:val="0"/>
              <w:snapToGrid w:val="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办学类型</w:t>
            </w:r>
          </w:p>
        </w:tc>
        <w:tc>
          <w:tcPr>
            <w:tcW w:w="7113" w:type="dxa"/>
            <w:gridSpan w:val="3"/>
            <w:vAlign w:val="center"/>
          </w:tcPr>
          <w:p>
            <w:pPr>
              <w:widowControl/>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小学；</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初中；</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九年一贯制；</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普通高中；</w:t>
            </w:r>
          </w:p>
          <w:p>
            <w:pPr>
              <w:widowControl/>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完全中学；</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十二年一贯制；</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中等职业学校；</w:t>
            </w:r>
          </w:p>
          <w:p>
            <w:pPr>
              <w:widowControl/>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高等职业技术学院；</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应用技术大学；</w:t>
            </w:r>
          </w:p>
          <w:p>
            <w:pPr>
              <w:widowControl/>
              <w:adjustRightInd w:val="0"/>
              <w:snapToGrid w:val="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普通本科学校；</w:t>
            </w: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 系 人</w:t>
            </w:r>
          </w:p>
        </w:tc>
        <w:tc>
          <w:tcPr>
            <w:tcW w:w="2549" w:type="dxa"/>
            <w:vAlign w:val="center"/>
          </w:tcPr>
          <w:p>
            <w:pPr>
              <w:widowControl/>
              <w:rPr>
                <w:rFonts w:ascii="仿宋_GB2312" w:hAnsi="仿宋_GB2312" w:eastAsia="仿宋_GB2312" w:cs="仿宋_GB2312"/>
                <w:color w:val="000000"/>
                <w:kern w:val="0"/>
                <w:sz w:val="28"/>
                <w:szCs w:val="28"/>
                <w:lang w:bidi="ar"/>
              </w:rPr>
            </w:pPr>
          </w:p>
        </w:tc>
        <w:tc>
          <w:tcPr>
            <w:tcW w:w="1472"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3092" w:type="dxa"/>
            <w:vAlign w:val="center"/>
          </w:tcPr>
          <w:p>
            <w:pPr>
              <w:widowControl/>
              <w:jc w:val="center"/>
              <w:rPr>
                <w:rFonts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7113" w:type="dxa"/>
            <w:gridSpan w:val="3"/>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t>必填，用于接收电子证书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案例作者</w:t>
            </w:r>
          </w:p>
        </w:tc>
        <w:tc>
          <w:tcPr>
            <w:tcW w:w="7113" w:type="dxa"/>
            <w:gridSpan w:val="3"/>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t>必填，不超过</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人，如超过</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人，图书和证书均只署名前</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第一作者职称</w:t>
            </w:r>
          </w:p>
        </w:tc>
        <w:tc>
          <w:tcPr>
            <w:tcW w:w="7113" w:type="dxa"/>
            <w:gridSpan w:val="3"/>
            <w:vAlign w:val="center"/>
          </w:tcPr>
          <w:p>
            <w:pPr>
              <w:widowControl/>
              <w:rPr>
                <w:rFonts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65" w:type="dxa"/>
            <w:vAlign w:val="center"/>
          </w:tcPr>
          <w:p>
            <w:pPr>
              <w:widowControl/>
              <w:adjustRightInd w:val="0"/>
              <w:snapToGrid w:val="0"/>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中外青少年人文交流工作开展情况</w:t>
            </w:r>
          </w:p>
        </w:tc>
        <w:tc>
          <w:tcPr>
            <w:tcW w:w="7113" w:type="dxa"/>
            <w:gridSpan w:val="3"/>
            <w:vAlign w:val="center"/>
          </w:tcPr>
          <w:p>
            <w:pPr>
              <w:widowControl/>
              <w:adjustRightInd w:val="0"/>
              <w:snapToGrid w:val="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t>扼要介绍学校基本情况以及近三年开展的中外青少年人文交流相关工作及获奖情况（如有）。字数不超过</w:t>
            </w:r>
            <w:r>
              <w:rPr>
                <w:rFonts w:hint="eastAsia" w:ascii="Times New Roman" w:hAnsi="Times New Roman" w:eastAsia="仿宋_GB2312" w:cs="仿宋_GB2312"/>
                <w:color w:val="000000"/>
                <w:kern w:val="0"/>
                <w:sz w:val="24"/>
                <w:lang w:bidi="ar"/>
              </w:rPr>
              <w:t>800</w:t>
            </w:r>
            <w:r>
              <w:rPr>
                <w:rFonts w:hint="eastAsia" w:ascii="仿宋_GB2312" w:hAnsi="仿宋_GB2312" w:eastAsia="仿宋_GB2312" w:cs="仿宋_GB2312"/>
                <w:color w:val="000000"/>
                <w:kern w:val="0"/>
                <w:sz w:val="24"/>
                <w:lang w:bidi="ar"/>
              </w:rPr>
              <w:t>字，学校工作开展情况与成果案例内容不重复。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成果类别</w:t>
            </w:r>
          </w:p>
        </w:tc>
        <w:tc>
          <w:tcPr>
            <w:tcW w:w="7113" w:type="dxa"/>
            <w:gridSpan w:val="3"/>
            <w:vAlign w:val="center"/>
          </w:tcPr>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国际友好学校结对子</w:t>
            </w:r>
          </w:p>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“互联网+人文交流”建设</w:t>
            </w:r>
          </w:p>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多语种外语学习</w:t>
            </w:r>
          </w:p>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国际友好学校中文教学支持</w:t>
            </w:r>
          </w:p>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人文素养提升</w:t>
            </w:r>
          </w:p>
          <w:p>
            <w:pPr>
              <w:pStyle w:val="2"/>
              <w:ind w:left="0" w:leftChars="0"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国际理解教育</w:t>
            </w:r>
          </w:p>
          <w:p>
            <w:pPr>
              <w:pStyle w:val="2"/>
              <w:ind w:left="0" w:leftChars="0" w:firstLine="0" w:firstLineChars="0"/>
              <w:rPr>
                <w:rFonts w:ascii="仿宋_GB2312" w:hAnsi="仿宋_GB2312" w:eastAsia="仿宋_GB2312" w:cs="仿宋_GB2312"/>
              </w:rPr>
            </w:pPr>
            <w:r>
              <w:rPr>
                <w:rFonts w:hint="eastAsia" w:ascii="仿宋_GB2312" w:hAnsi="仿宋_GB2312" w:eastAsia="仿宋_GB2312" w:cs="仿宋_GB2312"/>
                <w:color w:val="000000"/>
                <w:kern w:val="0"/>
                <w:sz w:val="24"/>
                <w:lang w:bidi="ar"/>
              </w:rPr>
              <w:sym w:font="Wingdings 2" w:char="00A3"/>
            </w:r>
            <w:r>
              <w:rPr>
                <w:rFonts w:hint="eastAsia" w:ascii="仿宋_GB2312" w:hAnsi="仿宋_GB2312" w:eastAsia="仿宋_GB2312" w:cs="仿宋_GB2312"/>
                <w:color w:val="000000"/>
                <w:kern w:val="0"/>
                <w:sz w:val="24"/>
                <w:lang w:bidi="ar"/>
              </w:rPr>
              <w:t>中外课程共建共享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9078" w:type="dxa"/>
            <w:gridSpan w:val="4"/>
            <w:vAlign w:val="center"/>
          </w:tcPr>
          <w:p>
            <w:pPr>
              <w:widowControl/>
              <w:adjustRightInd w:val="0"/>
              <w:snapToGrid w:val="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成果案例具体要求</w:t>
            </w:r>
          </w:p>
          <w:p>
            <w:pPr>
              <w:widowControl/>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w:t>
            </w:r>
          </w:p>
          <w:p>
            <w:pPr>
              <w:widowControl/>
              <w:adjustRightInd w:val="0"/>
              <w:snapToGrid w:val="0"/>
              <w:ind w:firstLine="480" w:firstLineChars="20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扼要介绍成果案例，包括案例名称、案例作者（用于图书出版及入编证书署名）、基本做法、主要成效、典型经验等，案例有效字数</w:t>
            </w:r>
            <w:r>
              <w:rPr>
                <w:rFonts w:hint="eastAsia" w:ascii="Times New Roman" w:hAnsi="Times New Roman" w:eastAsia="仿宋_GB2312" w:cs="仿宋_GB2312"/>
                <w:color w:val="000000"/>
                <w:kern w:val="0"/>
                <w:sz w:val="24"/>
                <w:lang w:bidi="ar"/>
              </w:rPr>
              <w:t>4000</w:t>
            </w:r>
            <w:r>
              <w:rPr>
                <w:rFonts w:hint="eastAsia" w:ascii="仿宋_GB2312" w:hAnsi="仿宋_GB2312" w:eastAsia="仿宋_GB2312" w:cs="仿宋_GB2312"/>
                <w:color w:val="000000"/>
                <w:kern w:val="0"/>
                <w:sz w:val="24"/>
                <w:lang w:bidi="ar"/>
              </w:rPr>
              <w:t>字以内。若成果案例内容丰富，可单独附件提交。为方便后期整理，附件文字统一</w:t>
            </w:r>
            <w:r>
              <w:rPr>
                <w:rFonts w:hint="eastAsia" w:ascii="仿宋_GB2312" w:hAnsi="仿宋_GB2312" w:eastAsia="仿宋_GB2312" w:cs="仿宋_GB2312"/>
                <w:color w:val="000000"/>
                <w:kern w:val="0"/>
                <w:sz w:val="24"/>
                <w:lang w:eastAsia="zh" w:bidi="ar"/>
              </w:rPr>
              <w:t>格式</w:t>
            </w:r>
            <w:r>
              <w:rPr>
                <w:rFonts w:hint="eastAsia" w:ascii="仿宋_GB2312" w:hAnsi="仿宋_GB2312" w:eastAsia="仿宋_GB2312" w:cs="仿宋_GB2312"/>
                <w:color w:val="000000"/>
                <w:kern w:val="0"/>
                <w:sz w:val="24"/>
                <w:lang w:bidi="ar"/>
              </w:rPr>
              <w:t>为：标题仿宋三号字，正文仿宋四号字，行间距</w:t>
            </w:r>
            <w:r>
              <w:rPr>
                <w:rFonts w:hint="eastAsia" w:ascii="Times New Roman" w:hAnsi="Times New Roman" w:eastAsia="仿宋_GB2312" w:cs="仿宋_GB2312"/>
                <w:color w:val="000000"/>
                <w:kern w:val="0"/>
                <w:sz w:val="24"/>
                <w:lang w:bidi="ar"/>
              </w:rPr>
              <w:t>1</w:t>
            </w:r>
            <w:r>
              <w:rPr>
                <w:rFonts w:hint="eastAsia" w:ascii="仿宋_GB2312" w:hAnsi="仿宋_GB2312" w:eastAsia="仿宋_GB2312" w:cs="仿宋_GB2312"/>
                <w:color w:val="000000"/>
                <w:kern w:val="0"/>
                <w:sz w:val="24"/>
                <w:lang w:bidi="ar"/>
              </w:rPr>
              <w:t>.</w:t>
            </w:r>
            <w:r>
              <w:rPr>
                <w:rFonts w:hint="eastAsia" w:ascii="Times New Roman" w:hAnsi="Times New Roman" w:eastAsia="仿宋_GB2312" w:cs="仿宋_GB2312"/>
                <w:color w:val="000000"/>
                <w:kern w:val="0"/>
                <w:sz w:val="24"/>
                <w:lang w:bidi="ar"/>
              </w:rPr>
              <w:t>5</w:t>
            </w:r>
            <w:r>
              <w:rPr>
                <w:rFonts w:hint="eastAsia" w:ascii="仿宋_GB2312" w:hAnsi="仿宋_GB2312" w:eastAsia="仿宋_GB2312" w:cs="仿宋_GB2312"/>
                <w:color w:val="000000"/>
                <w:kern w:val="0"/>
                <w:sz w:val="24"/>
                <w:lang w:bidi="ar"/>
              </w:rPr>
              <w:t>倍，首行缩进两个字符。请注意名称、用语的规范性，外文名词应有对应的中文名称。</w:t>
            </w:r>
          </w:p>
          <w:p>
            <w:pPr>
              <w:widowControl/>
              <w:adjustRightInd w:val="0"/>
              <w:snapToGrid w:val="0"/>
              <w:ind w:firstLine="480" w:firstLineChars="20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另附成果案例相关图片（</w:t>
            </w:r>
            <w:r>
              <w:rPr>
                <w:rFonts w:hint="eastAsia" w:ascii="Times New Roman" w:hAnsi="Times New Roman" w:eastAsia="仿宋_GB2312" w:cs="仿宋_GB2312"/>
                <w:color w:val="000000"/>
                <w:kern w:val="0"/>
                <w:sz w:val="24"/>
                <w:lang w:bidi="ar"/>
              </w:rPr>
              <w:t>5</w:t>
            </w:r>
            <w:r>
              <w:rPr>
                <w:rFonts w:hint="eastAsia" w:ascii="仿宋_GB2312" w:hAnsi="仿宋_GB2312" w:eastAsia="仿宋_GB2312" w:cs="仿宋_GB2312"/>
                <w:color w:val="000000"/>
                <w:kern w:val="0"/>
                <w:sz w:val="24"/>
                <w:lang w:bidi="ar"/>
              </w:rPr>
              <w:t>张以上，</w:t>
            </w:r>
            <w:r>
              <w:rPr>
                <w:rFonts w:hint="eastAsia" w:ascii="Times New Roman" w:hAnsi="Times New Roman" w:eastAsia="仿宋_GB2312" w:cs="仿宋_GB2312"/>
                <w:color w:val="000000"/>
                <w:kern w:val="0"/>
                <w:sz w:val="24"/>
                <w:lang w:bidi="ar"/>
              </w:rPr>
              <w:t>JPEG</w:t>
            </w:r>
            <w:r>
              <w:rPr>
                <w:rFonts w:hint="eastAsia" w:ascii="仿宋_GB2312" w:hAnsi="仿宋_GB2312" w:eastAsia="仿宋_GB2312" w:cs="仿宋_GB2312"/>
                <w:color w:val="000000"/>
                <w:kern w:val="0"/>
                <w:sz w:val="24"/>
                <w:lang w:bidi="ar"/>
              </w:rPr>
              <w:t xml:space="preserve"> 格式，附图片介绍）、媒体报道、获奖证书扫描件等。如涉及活动视频，可单独发送视频文件。</w:t>
            </w:r>
          </w:p>
          <w:p>
            <w:pPr>
              <w:widowControl/>
              <w:adjustRightInd w:val="0"/>
              <w:snapToGrid w:val="0"/>
              <w:ind w:firstLine="480" w:firstLineChars="200"/>
              <w:rPr>
                <w:rFonts w:ascii="仿宋_GB2312" w:hAnsi="仿宋_GB2312" w:eastAsia="仿宋_GB2312" w:cs="仿宋_GB2312"/>
                <w:color w:val="000000"/>
                <w:kern w:val="0"/>
                <w:sz w:val="24"/>
                <w:lang w:bidi="ar"/>
              </w:rPr>
            </w:pPr>
          </w:p>
          <w:p>
            <w:pPr>
              <w:widowControl/>
              <w:adjustRightInd w:val="0"/>
              <w:snapToGrid w:val="0"/>
              <w:ind w:firstLine="560" w:firstLineChars="200"/>
              <w:rPr>
                <w:rFonts w:ascii="仿宋_GB2312" w:hAnsi="仿宋_GB2312" w:eastAsia="仿宋_GB2312" w:cs="仿宋_GB2312"/>
                <w:color w:val="000000"/>
                <w:kern w:val="0"/>
                <w:sz w:val="28"/>
                <w:szCs w:val="28"/>
                <w:lang w:bidi="ar"/>
              </w:rPr>
            </w:pPr>
          </w:p>
          <w:p>
            <w:pPr>
              <w:widowControl/>
              <w:adjustRightInd w:val="0"/>
              <w:snapToGrid w:val="0"/>
              <w:ind w:firstLine="560" w:firstLineChars="200"/>
              <w:rPr>
                <w:rFonts w:ascii="仿宋_GB2312" w:hAnsi="仿宋_GB2312" w:eastAsia="仿宋_GB2312" w:cs="仿宋_GB2312"/>
                <w:color w:val="000000"/>
                <w:kern w:val="0"/>
                <w:sz w:val="28"/>
                <w:szCs w:val="28"/>
                <w:lang w:bidi="ar"/>
              </w:rPr>
            </w:pPr>
          </w:p>
          <w:p>
            <w:pPr>
              <w:widowControl/>
              <w:adjustRightInd w:val="0"/>
              <w:snapToGrid w:val="0"/>
              <w:ind w:firstLine="4200" w:firstLineChars="15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负责人签字：</w:t>
            </w:r>
          </w:p>
          <w:p>
            <w:pPr>
              <w:widowControl/>
              <w:adjustRightInd w:val="0"/>
              <w:snapToGrid w:val="0"/>
              <w:ind w:firstLine="4200" w:firstLineChars="15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w:t>
            </w:r>
          </w:p>
          <w:p>
            <w:pPr>
              <w:widowControl/>
              <w:adjustRightInd w:val="0"/>
              <w:snapToGrid w:val="0"/>
              <w:rPr>
                <w:rFonts w:ascii="仿宋_GB2312" w:hAnsi="仿宋_GB2312" w:eastAsia="仿宋_GB2312" w:cs="仿宋_GB2312"/>
                <w:color w:val="000000"/>
                <w:kern w:val="0"/>
                <w:sz w:val="28"/>
                <w:szCs w:val="28"/>
                <w:lang w:bidi="ar"/>
              </w:rPr>
            </w:pPr>
          </w:p>
          <w:p>
            <w:pPr>
              <w:widowControl/>
              <w:adjustRightInd w:val="0"/>
              <w:snapToGrid w:val="0"/>
              <w:ind w:firstLine="3360" w:firstLineChars="1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13EE33F-0B2F-475A-BDEB-9754EB6CB9A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C3F34097-1E6F-4ECE-B47A-B0CC298970E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3" w:fontKey="{4C5C3602-81F9-4982-88D7-F67208841BD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N2M2MmM0MjU3ZTUxNDBjYjRhYmYyYTFlZTA5YmMifQ=="/>
  </w:docVars>
  <w:rsids>
    <w:rsidRoot w:val="01B77A09"/>
    <w:rsid w:val="00A05ECD"/>
    <w:rsid w:val="01B77A09"/>
    <w:rsid w:val="037D56E7"/>
    <w:rsid w:val="094862CF"/>
    <w:rsid w:val="1EE47F3C"/>
    <w:rsid w:val="273E32F3"/>
    <w:rsid w:val="29B11D74"/>
    <w:rsid w:val="4FE8732F"/>
    <w:rsid w:val="6CEA43CE"/>
    <w:rsid w:val="72A2715D"/>
    <w:rsid w:val="7987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widowControl/>
      <w:spacing w:line="560" w:lineRule="exact"/>
      <w:ind w:left="200" w:leftChars="200" w:hanging="200" w:hangingChars="200"/>
    </w:pPr>
    <w:rPr>
      <w:rFonts w:cs="宋体"/>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paragraph" w:styleId="9">
    <w:name w:val="List Paragraph"/>
    <w:basedOn w:val="1"/>
    <w:autoRedefine/>
    <w:qFormat/>
    <w:uiPriority w:val="99"/>
    <w:pPr>
      <w:ind w:firstLine="420" w:firstLineChars="200"/>
    </w:pPr>
  </w:style>
  <w:style w:type="paragraph" w:customStyle="1" w:styleId="10">
    <w:name w:val="列出段落1"/>
    <w:autoRedefine/>
    <w:qFormat/>
    <w:uiPriority w:val="0"/>
    <w:pPr>
      <w:adjustRightInd w:val="0"/>
      <w:snapToGrid w:val="0"/>
      <w:spacing w:after="200"/>
      <w:ind w:firstLine="420" w:firstLineChars="20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1409</Words>
  <Characters>1533</Characters>
  <Lines>0</Lines>
  <Paragraphs>0</Paragraphs>
  <TotalTime>21</TotalTime>
  <ScaleCrop>false</ScaleCrop>
  <LinksUpToDate>false</LinksUpToDate>
  <CharactersWithSpaces>1594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2023-03-21T01:56:00Z</dcterms:created>
  <dc:creator>张馨心</dc:creator>
  <cp:lastModifiedBy>WY</cp:lastModifiedBy>
  <cp:lastPrinted>2023-05-24T01:40:00Z</cp:lastPrinted>
  <dcterms:modified xsi:type="dcterms:W3CDTF">2025-10-16T02:43:20Z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3967CD157EF546C1AEC3B26AEE7CE853_13</vt:lpwstr>
  </property>
</Properties>
</file>